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69"/>
        <w:gridCol w:w="1644"/>
        <w:gridCol w:w="3799"/>
      </w:tblGrid>
      <w:tr w:rsidR="00B105EB" w:rsidRPr="00B105EB" w:rsidTr="00E61853">
        <w:tc>
          <w:tcPr>
            <w:tcW w:w="3969" w:type="dxa"/>
          </w:tcPr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Баш</w:t>
            </w:r>
            <w:proofErr w:type="gramStart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</w:rPr>
              <w:t>k</w:t>
            </w:r>
            <w:proofErr w:type="spellStart"/>
            <w:proofErr w:type="gramEnd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ортостан</w:t>
            </w:r>
            <w:proofErr w:type="spellEnd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 xml:space="preserve"> Республика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</w:rPr>
              <w:t>h</w:t>
            </w:r>
            <w:proofErr w:type="spellStart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ы</w:t>
            </w:r>
            <w:proofErr w:type="spellEnd"/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proofErr w:type="spellStart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Ауыр</w:t>
            </w:r>
            <w:proofErr w:type="spellEnd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</w:rPr>
              <w:t>f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 xml:space="preserve">азы районы </w:t>
            </w:r>
            <w:proofErr w:type="spellStart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муниципаль</w:t>
            </w:r>
            <w:proofErr w:type="spellEnd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 xml:space="preserve"> </w:t>
            </w:r>
            <w:proofErr w:type="spellStart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районыны</w:t>
            </w:r>
            <w:proofErr w:type="spellEnd"/>
            <w:proofErr w:type="gramStart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</w:rPr>
              <w:t>n</w:t>
            </w:r>
            <w:proofErr w:type="gramEnd"/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r w:rsidRPr="00B105EB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Степановка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 xml:space="preserve"> </w:t>
            </w:r>
            <w:proofErr w:type="spellStart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ауыл</w:t>
            </w:r>
            <w:proofErr w:type="spellEnd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 xml:space="preserve"> Советы</w:t>
            </w: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proofErr w:type="spellStart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ауыл</w:t>
            </w:r>
            <w:proofErr w:type="spellEnd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 xml:space="preserve"> бил</w:t>
            </w:r>
            <w:proofErr w:type="gramStart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</w:rPr>
              <w:t>e</w:t>
            </w:r>
            <w:proofErr w:type="gramEnd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м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</w:rPr>
              <w:t>eh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 xml:space="preserve">е </w:t>
            </w:r>
            <w:proofErr w:type="spellStart"/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Хакимиэте</w:t>
            </w:r>
            <w:proofErr w:type="spellEnd"/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</w:rPr>
            </w:pP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  <w:r w:rsidRPr="00B105EB"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  <w:t>4534</w:t>
            </w:r>
            <w:r w:rsidRPr="00B105EB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96</w:t>
            </w:r>
            <w:r w:rsidRPr="00B105EB"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  <w:t xml:space="preserve">, </w:t>
            </w:r>
            <w:proofErr w:type="spellStart"/>
            <w:r w:rsidRPr="00B105EB"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  <w:t>Ауыр</w:t>
            </w:r>
            <w:proofErr w:type="spellEnd"/>
            <w:proofErr w:type="gramStart"/>
            <w:r w:rsidRPr="00B105EB">
              <w:rPr>
                <w:rFonts w:ascii="Century Bash" w:eastAsia="Times New Roman" w:hAnsi="Century Bash" w:cs="Times New Roman"/>
                <w:sz w:val="16"/>
                <w:szCs w:val="20"/>
                <w:lang w:val="en-US" w:eastAsia="ar-SA"/>
              </w:rPr>
              <w:t>f</w:t>
            </w:r>
            <w:proofErr w:type="gramEnd"/>
            <w:r w:rsidRPr="00B105EB"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  <w:t xml:space="preserve">азы районы, Степановка </w:t>
            </w:r>
            <w:proofErr w:type="spellStart"/>
            <w:r w:rsidRPr="00B105EB"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  <w:t>ауылы</w:t>
            </w:r>
            <w:proofErr w:type="spellEnd"/>
            <w:r w:rsidRPr="00B105EB"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  <w:t>.</w:t>
            </w:r>
          </w:p>
        </w:tc>
        <w:tc>
          <w:tcPr>
            <w:tcW w:w="1644" w:type="dxa"/>
            <w:vAlign w:val="center"/>
          </w:tcPr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Республика Башкортостан</w:t>
            </w: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 xml:space="preserve">Администрация сельского поселения </w:t>
            </w:r>
            <w:r w:rsidRPr="00B105EB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Степановский</w:t>
            </w: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 xml:space="preserve"> сельсовет муниципального района</w:t>
            </w: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</w:pPr>
            <w:r w:rsidRPr="00B105EB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</w:rPr>
              <w:t>Аургазинский район</w:t>
            </w: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194A6C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B105EB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453496, Аургазинский район, с.Степановка. </w:t>
            </w:r>
          </w:p>
          <w:p w:rsidR="00B105EB" w:rsidRPr="00B105E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B105EB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Тел. 2-83-31</w:t>
            </w:r>
          </w:p>
        </w:tc>
      </w:tr>
    </w:tbl>
    <w:p w:rsidR="00D50154" w:rsidRDefault="00CE5B00" w:rsidP="00593F1A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5B0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z-index:251659264;visibility:visible;mso-position-horizontal-relative:text;mso-position-vertical-relative:text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WmRzzs4CAACfBQAADgAAAAAAAAAAAAAAAAAuAgAAZHJzL2Uyb0RvYy54bWxQ&#10;SwECLQAUAAYACAAAACEAYXas4dsAAAAHAQAADwAAAAAAAAAAAAAAAAAoBQAAZHJzL2Rvd25yZXYu&#10;eG1sUEsFBgAAAAAEAAQA8wAAADAGAAAAAA==&#10;" strokeweight=".79mm">
            <v:stroke joinstyle="miter"/>
          </v:line>
        </w:pict>
      </w:r>
      <w:r w:rsidR="00D5015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543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4B1B" w:rsidRDefault="00964B1B" w:rsidP="00964B1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64B1B" w:rsidRDefault="00593F1A" w:rsidP="00964B1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25.10.2013г.                                                                                                  №3</w:t>
      </w:r>
      <w:r w:rsidR="00552E9E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</w:p>
    <w:p w:rsidR="00964B1B" w:rsidRDefault="00964B1B" w:rsidP="00964B1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</w:p>
    <w:p w:rsidR="002C0ED3" w:rsidRDefault="00552E9E" w:rsidP="002C0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964B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bookmarkStart w:id="0" w:name="YANDEX_1"/>
      <w:bookmarkEnd w:id="0"/>
      <w:r w:rsidR="002C0E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создани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комиссии по  предупреждению и  ликвидации чрезвычайных  ситуаций  и  обеспечению</w:t>
      </w:r>
      <w:r w:rsidR="002C0E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пожарной  безопасности </w:t>
      </w:r>
      <w:r w:rsidR="002C0E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1" w:name="YANDEX_2"/>
      <w:bookmarkStart w:id="2" w:name="YANDEX_3"/>
      <w:bookmarkEnd w:id="1"/>
      <w:bookmarkEnd w:id="2"/>
      <w:r w:rsidR="002C0E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сельском </w:t>
      </w:r>
      <w:r w:rsidR="00964B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поселени</w:t>
      </w:r>
      <w:r w:rsidR="002C0E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="00964B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Степановский сельсовет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 района Аургазинский  район Республики Башкортостан</w:t>
      </w:r>
    </w:p>
    <w:p w:rsidR="00964B1B" w:rsidRDefault="00552E9E" w:rsidP="002C0E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964B1B">
        <w:rPr>
          <w:sz w:val="28"/>
          <w:szCs w:val="28"/>
          <w:lang w:eastAsia="ru-RU"/>
        </w:rPr>
        <w:t> </w:t>
      </w:r>
      <w:r w:rsidR="00964B1B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целях совершенствования деятельности </w:t>
      </w:r>
      <w:r w:rsidR="003C7238">
        <w:rPr>
          <w:rFonts w:ascii="Times New Roman" w:hAnsi="Times New Roman"/>
          <w:sz w:val="28"/>
          <w:szCs w:val="28"/>
          <w:lang w:eastAsia="ru-RU"/>
        </w:rPr>
        <w:t xml:space="preserve">в области защиты  населения  и территории  </w:t>
      </w:r>
      <w:r w:rsidR="003C7238" w:rsidRPr="003C72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сельском поселении Степановский сельсовет муниципального  района Аургазинский  район Республики Башкортостан</w:t>
      </w:r>
      <w:r w:rsidR="00964B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7238">
        <w:rPr>
          <w:rFonts w:ascii="Times New Roman" w:hAnsi="Times New Roman"/>
          <w:sz w:val="28"/>
          <w:szCs w:val="28"/>
          <w:lang w:eastAsia="ru-RU"/>
        </w:rPr>
        <w:t xml:space="preserve">от чрезвычайных ситуаций  природного, техногенного и биологического  характера </w:t>
      </w:r>
      <w:r w:rsidR="00964B1B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964B1B" w:rsidRDefault="008F270D" w:rsidP="0017081F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</w:t>
      </w:r>
      <w:r w:rsidR="00964B1B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3C7238">
        <w:rPr>
          <w:rFonts w:ascii="Times New Roman" w:hAnsi="Times New Roman"/>
          <w:sz w:val="28"/>
          <w:szCs w:val="28"/>
          <w:lang w:eastAsia="ru-RU"/>
        </w:rPr>
        <w:t xml:space="preserve">комиссию  по  предупреждению и ликвидации чрезвычайных ситуаций </w:t>
      </w:r>
      <w:r w:rsidR="003C7238" w:rsidRPr="003C72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 обеспечению  пожарной  безопасности  сельском поселении Степановский сельсовет муниципального  района Аургазинский  район Республики Башкортостан</w:t>
      </w:r>
      <w:r w:rsidR="003C7238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3" w:name="YANDEX_7"/>
      <w:bookmarkEnd w:id="3"/>
      <w:r w:rsidR="00CA7FEE">
        <w:rPr>
          <w:rFonts w:ascii="Times New Roman" w:hAnsi="Times New Roman"/>
          <w:sz w:val="28"/>
          <w:szCs w:val="28"/>
          <w:lang w:eastAsia="ru-RU"/>
        </w:rPr>
        <w:t>(Приложение №1)</w:t>
      </w:r>
      <w:r w:rsidR="00964B1B">
        <w:rPr>
          <w:rFonts w:ascii="Times New Roman" w:hAnsi="Times New Roman"/>
          <w:sz w:val="28"/>
          <w:szCs w:val="28"/>
          <w:lang w:eastAsia="ru-RU"/>
        </w:rPr>
        <w:t> </w:t>
      </w:r>
      <w:r w:rsidR="00964B1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CA7FEE" w:rsidRPr="00CA7FEE" w:rsidRDefault="0017081F" w:rsidP="001708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</w:t>
      </w:r>
      <w:r w:rsidR="00CA7FEE" w:rsidRPr="00CA7FEE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прилагаемую  номенклатуру  и  объем резерва материальных  ресурсов  для  ликвидации  чрезвычайных ситуаций в  сельском  поселении Степановский  сельсовет.  (</w:t>
      </w:r>
      <w:proofErr w:type="gramStart"/>
      <w:r w:rsidR="00CA7FEE" w:rsidRPr="00CA7FEE">
        <w:rPr>
          <w:rFonts w:ascii="Times New Roman" w:eastAsia="Times New Roman" w:hAnsi="Times New Roman"/>
          <w:sz w:val="28"/>
          <w:szCs w:val="28"/>
          <w:lang w:eastAsia="ru-RU"/>
        </w:rPr>
        <w:t>Приложении</w:t>
      </w:r>
      <w:proofErr w:type="gramEnd"/>
      <w:r w:rsidR="00CA7FEE" w:rsidRPr="00CA7FEE">
        <w:rPr>
          <w:rFonts w:ascii="Times New Roman" w:eastAsia="Times New Roman" w:hAnsi="Times New Roman"/>
          <w:sz w:val="28"/>
          <w:szCs w:val="28"/>
          <w:lang w:eastAsia="ru-RU"/>
        </w:rPr>
        <w:t xml:space="preserve"> №2)</w:t>
      </w:r>
    </w:p>
    <w:p w:rsidR="006127F7" w:rsidRDefault="0017081F" w:rsidP="001708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</w:t>
      </w:r>
      <w:r w:rsidR="006127F7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 создание, хранение и  восполнение  резерва  материальных  ресурсов для  ликвидации  чрезвычайных  ситуаций  производится  за  счет  средств  местного  бюджета  и внебюджетных   источников.</w:t>
      </w:r>
    </w:p>
    <w:p w:rsidR="00964B1B" w:rsidRDefault="006127F7" w:rsidP="00612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4.</w:t>
      </w:r>
      <w:r w:rsidRPr="006127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4B1B" w:rsidRPr="006127F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Pr="006127F7">
        <w:rPr>
          <w:rFonts w:ascii="Times New Roman" w:eastAsia="Times New Roman" w:hAnsi="Times New Roman"/>
          <w:sz w:val="28"/>
          <w:szCs w:val="28"/>
          <w:lang w:eastAsia="ru-RU"/>
        </w:rPr>
        <w:t>обнар</w:t>
      </w:r>
      <w:r w:rsidR="0017081F">
        <w:rPr>
          <w:rFonts w:ascii="Times New Roman" w:eastAsia="Times New Roman" w:hAnsi="Times New Roman"/>
          <w:sz w:val="28"/>
          <w:szCs w:val="28"/>
          <w:lang w:eastAsia="ru-RU"/>
        </w:rPr>
        <w:t>одовать в установленном порядке</w:t>
      </w:r>
      <w:r w:rsidRPr="006127F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7081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 официальном  сайте в сети интернет,</w:t>
      </w:r>
      <w:r w:rsidRPr="006127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4B1B" w:rsidRPr="006127F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7081F">
        <w:rPr>
          <w:rFonts w:ascii="Times New Roman" w:eastAsia="Times New Roman" w:hAnsi="Times New Roman"/>
          <w:sz w:val="28"/>
          <w:szCs w:val="28"/>
          <w:lang w:eastAsia="ru-RU"/>
        </w:rPr>
        <w:t>вступает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64B1B" w:rsidRPr="006127F7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="0017081F"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</w:t>
      </w:r>
      <w:r w:rsidR="00964B1B" w:rsidRPr="006127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4B1B" w:rsidRDefault="00964B1B" w:rsidP="00964B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F270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127F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64B1B" w:rsidRDefault="00964B1B" w:rsidP="00964B1B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B1B" w:rsidRDefault="00964B1B" w:rsidP="00964B1B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</w:p>
    <w:p w:rsidR="00964B1B" w:rsidRDefault="00964B1B" w:rsidP="00964B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                </w:t>
      </w:r>
      <w:r>
        <w:rPr>
          <w:rFonts w:ascii="Times New Roman" w:eastAsia="A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А.М.Шевченко</w:t>
      </w:r>
    </w:p>
    <w:p w:rsidR="00964B1B" w:rsidRDefault="00964B1B" w:rsidP="00964B1B">
      <w:pPr>
        <w:rPr>
          <w:rFonts w:ascii="Times New Roman" w:hAnsi="Times New Roman"/>
          <w:sz w:val="28"/>
          <w:szCs w:val="28"/>
          <w:lang w:eastAsia="ru-RU"/>
        </w:rPr>
      </w:pPr>
    </w:p>
    <w:p w:rsidR="00964B1B" w:rsidRDefault="00964B1B" w:rsidP="00964B1B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B1B" w:rsidRDefault="00964B1B" w:rsidP="00964B1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3F1A" w:rsidRDefault="00593F1A" w:rsidP="00964B1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3F1A" w:rsidRDefault="00593F1A" w:rsidP="00964B1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41F97" w:rsidRPr="00141F97" w:rsidRDefault="00141F97" w:rsidP="00141F97">
      <w:pPr>
        <w:tabs>
          <w:tab w:val="left" w:pos="6150"/>
        </w:tabs>
        <w:spacing w:line="240" w:lineRule="auto"/>
        <w:ind w:left="6150"/>
        <w:jc w:val="both"/>
        <w:rPr>
          <w:rFonts w:ascii="Times New Roman" w:hAnsi="Times New Roman" w:cs="Times New Roman"/>
          <w:sz w:val="28"/>
          <w:szCs w:val="28"/>
        </w:rPr>
      </w:pPr>
      <w:r w:rsidRPr="00141F97">
        <w:rPr>
          <w:rFonts w:ascii="Times New Roman" w:hAnsi="Times New Roman" w:cs="Times New Roman"/>
          <w:sz w:val="28"/>
          <w:szCs w:val="28"/>
        </w:rPr>
        <w:t>Приложение № 1 к постановлению главы сельского поселения Степановский сельсовет муниципального района Аургазинский район Республики Башкортостан №</w:t>
      </w:r>
      <w:r w:rsidR="005A5AD2">
        <w:rPr>
          <w:rFonts w:ascii="Times New Roman" w:hAnsi="Times New Roman" w:cs="Times New Roman"/>
          <w:sz w:val="28"/>
          <w:szCs w:val="28"/>
        </w:rPr>
        <w:t>37</w:t>
      </w:r>
      <w:r w:rsidRPr="00141F97">
        <w:rPr>
          <w:rFonts w:ascii="Times New Roman" w:hAnsi="Times New Roman" w:cs="Times New Roman"/>
          <w:sz w:val="28"/>
          <w:szCs w:val="28"/>
        </w:rPr>
        <w:t xml:space="preserve">  от</w:t>
      </w:r>
      <w:r w:rsidR="005A5AD2">
        <w:rPr>
          <w:rFonts w:ascii="Times New Roman" w:hAnsi="Times New Roman" w:cs="Times New Roman"/>
          <w:sz w:val="28"/>
          <w:szCs w:val="28"/>
        </w:rPr>
        <w:t xml:space="preserve"> 25.10</w:t>
      </w:r>
      <w:r w:rsidRPr="00141F97">
        <w:rPr>
          <w:rFonts w:ascii="Times New Roman" w:hAnsi="Times New Roman" w:cs="Times New Roman"/>
          <w:sz w:val="28"/>
          <w:szCs w:val="28"/>
        </w:rPr>
        <w:t>.201</w:t>
      </w:r>
      <w:r w:rsidR="005A5AD2">
        <w:rPr>
          <w:rFonts w:ascii="Times New Roman" w:hAnsi="Times New Roman" w:cs="Times New Roman"/>
          <w:sz w:val="28"/>
          <w:szCs w:val="28"/>
        </w:rPr>
        <w:t>3</w:t>
      </w:r>
      <w:r w:rsidRPr="00141F97">
        <w:rPr>
          <w:rFonts w:ascii="Times New Roman" w:hAnsi="Times New Roman" w:cs="Times New Roman"/>
          <w:sz w:val="28"/>
          <w:szCs w:val="28"/>
        </w:rPr>
        <w:t xml:space="preserve">г.     </w:t>
      </w:r>
    </w:p>
    <w:p w:rsidR="00141F97" w:rsidRPr="00141F97" w:rsidRDefault="00141F97" w:rsidP="00141F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F97" w:rsidRPr="00141F97" w:rsidRDefault="00141F97" w:rsidP="00141F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F97">
        <w:rPr>
          <w:rFonts w:ascii="Times New Roman" w:hAnsi="Times New Roman" w:cs="Times New Roman"/>
          <w:b/>
          <w:sz w:val="28"/>
          <w:szCs w:val="28"/>
        </w:rPr>
        <w:t>Состав комиссии по предупреждению и ликвидации чрезвычайных ситуаций и обеспечению пожарной безопасности сельского поселения Степановский сельсовет муниципального района Аургазинский район Республики Башкортостан</w:t>
      </w:r>
    </w:p>
    <w:p w:rsidR="00141F97" w:rsidRPr="00141F97" w:rsidRDefault="00141F97" w:rsidP="00141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F97" w:rsidRPr="00141F97" w:rsidRDefault="00141F97" w:rsidP="00141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F97" w:rsidRPr="00141F97" w:rsidRDefault="00141F97" w:rsidP="00141F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1F97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proofErr w:type="gramStart"/>
      <w:r w:rsidRPr="00141F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41F97" w:rsidRPr="00141F97" w:rsidRDefault="00141F97" w:rsidP="00141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141F97">
        <w:rPr>
          <w:rFonts w:ascii="Times New Roman" w:hAnsi="Times New Roman" w:cs="Times New Roman"/>
          <w:sz w:val="28"/>
          <w:szCs w:val="28"/>
        </w:rPr>
        <w:t>. – глава СП Степановский сельсовет</w:t>
      </w:r>
    </w:p>
    <w:p w:rsidR="00141F97" w:rsidRPr="00141F97" w:rsidRDefault="00141F97" w:rsidP="00141F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F97" w:rsidRPr="00141F97" w:rsidRDefault="00141F97" w:rsidP="00141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F97">
        <w:rPr>
          <w:rFonts w:ascii="Times New Roman" w:hAnsi="Times New Roman" w:cs="Times New Roman"/>
          <w:b/>
          <w:sz w:val="28"/>
          <w:szCs w:val="28"/>
        </w:rPr>
        <w:t>Члены комиссии</w:t>
      </w:r>
      <w:proofErr w:type="gramStart"/>
      <w:r w:rsidRPr="00141F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41F97" w:rsidRPr="00141F97" w:rsidRDefault="00141F97" w:rsidP="00141F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Артемьев </w:t>
      </w:r>
      <w:r w:rsidR="00F1302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30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1F97">
        <w:rPr>
          <w:rFonts w:ascii="Times New Roman" w:hAnsi="Times New Roman" w:cs="Times New Roman"/>
          <w:sz w:val="28"/>
          <w:szCs w:val="28"/>
        </w:rPr>
        <w:t>-</w:t>
      </w:r>
      <w:r w:rsidR="00F1302B">
        <w:rPr>
          <w:rFonts w:ascii="Times New Roman" w:hAnsi="Times New Roman" w:cs="Times New Roman"/>
          <w:sz w:val="28"/>
          <w:szCs w:val="28"/>
        </w:rPr>
        <w:t xml:space="preserve"> художественный руководитель</w:t>
      </w:r>
    </w:p>
    <w:p w:rsidR="00141F97" w:rsidRPr="00141F97" w:rsidRDefault="00141F97" w:rsidP="00141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</w:t>
      </w:r>
      <w:r w:rsidRPr="00141F97">
        <w:rPr>
          <w:rFonts w:ascii="Times New Roman" w:hAnsi="Times New Roman" w:cs="Times New Roman"/>
          <w:sz w:val="28"/>
          <w:szCs w:val="28"/>
        </w:rPr>
        <w:t>.- председатель СП</w:t>
      </w:r>
      <w:r>
        <w:rPr>
          <w:rFonts w:ascii="Times New Roman" w:hAnsi="Times New Roman" w:cs="Times New Roman"/>
          <w:sz w:val="28"/>
          <w:szCs w:val="28"/>
        </w:rPr>
        <w:t>К «Рассвет»</w:t>
      </w:r>
    </w:p>
    <w:p w:rsidR="00141F97" w:rsidRPr="00141F97" w:rsidRDefault="00141F97" w:rsidP="00141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А.В</w:t>
      </w:r>
      <w:r w:rsidRPr="00141F97">
        <w:rPr>
          <w:rFonts w:ascii="Times New Roman" w:hAnsi="Times New Roman" w:cs="Times New Roman"/>
          <w:sz w:val="28"/>
          <w:szCs w:val="28"/>
        </w:rPr>
        <w:t xml:space="preserve">. – инженер СПК </w:t>
      </w:r>
      <w:r>
        <w:rPr>
          <w:rFonts w:ascii="Times New Roman" w:hAnsi="Times New Roman" w:cs="Times New Roman"/>
          <w:sz w:val="28"/>
          <w:szCs w:val="28"/>
        </w:rPr>
        <w:t xml:space="preserve"> «Рассвет»</w:t>
      </w:r>
    </w:p>
    <w:p w:rsidR="00141F97" w:rsidRDefault="00141F97" w:rsidP="00141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Н.И.</w:t>
      </w:r>
      <w:r w:rsidRPr="00141F97">
        <w:rPr>
          <w:rFonts w:ascii="Times New Roman" w:hAnsi="Times New Roman" w:cs="Times New Roman"/>
          <w:sz w:val="28"/>
          <w:szCs w:val="28"/>
        </w:rPr>
        <w:t xml:space="preserve">- бригадир СПК </w:t>
      </w:r>
      <w:r>
        <w:rPr>
          <w:rFonts w:ascii="Times New Roman" w:hAnsi="Times New Roman" w:cs="Times New Roman"/>
          <w:sz w:val="28"/>
          <w:szCs w:val="28"/>
        </w:rPr>
        <w:t>«Рассвет»</w:t>
      </w:r>
    </w:p>
    <w:p w:rsidR="00141F97" w:rsidRPr="00141F97" w:rsidRDefault="00141F97" w:rsidP="00141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Юнак А.И</w:t>
      </w:r>
      <w:r w:rsidRPr="00141F97">
        <w:rPr>
          <w:rFonts w:ascii="Times New Roman" w:hAnsi="Times New Roman" w:cs="Times New Roman"/>
          <w:sz w:val="28"/>
          <w:szCs w:val="28"/>
        </w:rPr>
        <w:t>.- депутат  Совета сельского поселения</w:t>
      </w:r>
    </w:p>
    <w:p w:rsidR="00141F97" w:rsidRPr="00141F97" w:rsidRDefault="00141F97" w:rsidP="00141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В.Ф</w:t>
      </w:r>
      <w:r w:rsidRPr="00141F97">
        <w:rPr>
          <w:rFonts w:ascii="Times New Roman" w:hAnsi="Times New Roman" w:cs="Times New Roman"/>
          <w:sz w:val="28"/>
          <w:szCs w:val="28"/>
        </w:rPr>
        <w:t>.- староста д</w:t>
      </w:r>
      <w:proofErr w:type="gramStart"/>
      <w:r w:rsidRPr="00141F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лександровка</w:t>
      </w:r>
      <w:r w:rsidR="005A5AD2">
        <w:rPr>
          <w:rFonts w:ascii="Times New Roman" w:hAnsi="Times New Roman" w:cs="Times New Roman"/>
          <w:sz w:val="28"/>
          <w:szCs w:val="28"/>
        </w:rPr>
        <w:t>.</w:t>
      </w:r>
    </w:p>
    <w:p w:rsidR="00141F97" w:rsidRPr="00141F97" w:rsidRDefault="00141F97" w:rsidP="00141F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1F97" w:rsidRPr="00141F97" w:rsidRDefault="00141F97" w:rsidP="00141F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1F97" w:rsidRPr="00141F97" w:rsidRDefault="00141F97" w:rsidP="00141F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1F97" w:rsidRPr="00141F97" w:rsidRDefault="00141F97" w:rsidP="00141F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1F97" w:rsidRPr="00141F97" w:rsidRDefault="00141F97" w:rsidP="00141F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1F97" w:rsidRDefault="00141F97" w:rsidP="00141F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1F97" w:rsidRPr="00141F97" w:rsidRDefault="00141F97" w:rsidP="00141F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1F97" w:rsidRPr="00141F97" w:rsidRDefault="00141F97" w:rsidP="00141F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1F97" w:rsidRPr="009A4C7E" w:rsidRDefault="00141F97" w:rsidP="00141F97">
      <w:pPr>
        <w:tabs>
          <w:tab w:val="left" w:pos="6150"/>
        </w:tabs>
        <w:spacing w:line="240" w:lineRule="auto"/>
        <w:ind w:left="6150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lastRenderedPageBreak/>
        <w:t>Приложение № 2 к постановлению главы сельского поселения Степановский сельсовет муниципального района Аургазинский ра</w:t>
      </w:r>
      <w:r w:rsidR="005A5AD2" w:rsidRPr="009A4C7E">
        <w:rPr>
          <w:rFonts w:ascii="Times New Roman" w:hAnsi="Times New Roman" w:cs="Times New Roman"/>
          <w:sz w:val="24"/>
          <w:szCs w:val="24"/>
        </w:rPr>
        <w:t>йон Республики Башкортостан №  37 от  25.10</w:t>
      </w:r>
      <w:r w:rsidRPr="009A4C7E">
        <w:rPr>
          <w:rFonts w:ascii="Times New Roman" w:hAnsi="Times New Roman" w:cs="Times New Roman"/>
          <w:sz w:val="24"/>
          <w:szCs w:val="24"/>
        </w:rPr>
        <w:t>.201</w:t>
      </w:r>
      <w:r w:rsidR="005A5AD2" w:rsidRPr="009A4C7E">
        <w:rPr>
          <w:rFonts w:ascii="Times New Roman" w:hAnsi="Times New Roman" w:cs="Times New Roman"/>
          <w:sz w:val="24"/>
          <w:szCs w:val="24"/>
        </w:rPr>
        <w:t>3</w:t>
      </w:r>
      <w:r w:rsidRPr="009A4C7E">
        <w:rPr>
          <w:rFonts w:ascii="Times New Roman" w:hAnsi="Times New Roman" w:cs="Times New Roman"/>
          <w:sz w:val="24"/>
          <w:szCs w:val="24"/>
        </w:rPr>
        <w:t>г.</w:t>
      </w:r>
    </w:p>
    <w:p w:rsidR="00141F97" w:rsidRPr="009A4C7E" w:rsidRDefault="00141F97" w:rsidP="00141F97">
      <w:pPr>
        <w:pStyle w:val="1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4C7E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141F97" w:rsidRPr="009A4C7E" w:rsidRDefault="00141F97" w:rsidP="00141F97">
      <w:pPr>
        <w:pStyle w:val="ae"/>
        <w:spacing w:line="240" w:lineRule="auto"/>
        <w:ind w:left="1170" w:right="1656"/>
        <w:jc w:val="center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b/>
          <w:sz w:val="24"/>
          <w:szCs w:val="24"/>
        </w:rPr>
        <w:t>о комиссии по предупреждению и ликвидации чрезвычайных ситуаций и обеспечению пожарной безопасности звена БТП РСЧС сельского поселения Степановский сельсовет муниципального района Аургазинский район Республики Башкортостан</w:t>
      </w:r>
    </w:p>
    <w:p w:rsidR="00141F97" w:rsidRPr="009A4C7E" w:rsidRDefault="00141F97" w:rsidP="00141F97">
      <w:pPr>
        <w:spacing w:line="240" w:lineRule="auto"/>
        <w:jc w:val="both"/>
        <w:rPr>
          <w:rFonts w:ascii="Times New Roman" w:hAnsi="Times New Roman" w:cs="Times New Roman"/>
          <w:i/>
          <w:iCs/>
          <w:color w:val="333399"/>
          <w:sz w:val="24"/>
          <w:szCs w:val="24"/>
        </w:rPr>
      </w:pP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1. Настоящее Положение определяет основные задачи, организацию и порядок  работы комиссии по предупреждению</w:t>
      </w:r>
      <w:r w:rsidRPr="009A4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C7E">
        <w:rPr>
          <w:rFonts w:ascii="Times New Roman" w:hAnsi="Times New Roman" w:cs="Times New Roman"/>
          <w:sz w:val="24"/>
          <w:szCs w:val="24"/>
        </w:rPr>
        <w:t xml:space="preserve">и ликвидации чрезвычайных ситуаций и обеспечению пожарной безопасности (далее - КЧС и ОПБ) звена  БТП РСЧС сельского поселения Степановский сельсовет муниципального района Аургазинский район. </w:t>
      </w:r>
      <w:proofErr w:type="gramStart"/>
      <w:r w:rsidRPr="009A4C7E">
        <w:rPr>
          <w:rFonts w:ascii="Times New Roman" w:hAnsi="Times New Roman" w:cs="Times New Roman"/>
          <w:sz w:val="24"/>
          <w:szCs w:val="24"/>
        </w:rPr>
        <w:t>КЧС и ОПБ в своей работе руководствуется Федераль</w:t>
      </w:r>
      <w:r w:rsidRPr="009A4C7E">
        <w:rPr>
          <w:rFonts w:ascii="Times New Roman" w:hAnsi="Times New Roman" w:cs="Times New Roman"/>
          <w:bCs/>
          <w:iCs/>
          <w:sz w:val="24"/>
          <w:szCs w:val="24"/>
        </w:rPr>
        <w:t xml:space="preserve">ным законом № 68-ФЗ от 21 декабря </w:t>
      </w:r>
      <w:smartTag w:uri="urn:schemas-microsoft-com:office:smarttags" w:element="metricconverter">
        <w:smartTagPr>
          <w:attr w:name="ProductID" w:val="1994 г"/>
        </w:smartTagPr>
        <w:r w:rsidRPr="009A4C7E">
          <w:rPr>
            <w:rFonts w:ascii="Times New Roman" w:hAnsi="Times New Roman" w:cs="Times New Roman"/>
            <w:bCs/>
            <w:iCs/>
            <w:sz w:val="24"/>
            <w:szCs w:val="24"/>
          </w:rPr>
          <w:t>1994 г</w:t>
        </w:r>
      </w:smartTag>
      <w:r w:rsidRPr="009A4C7E">
        <w:rPr>
          <w:rFonts w:ascii="Times New Roman" w:hAnsi="Times New Roman" w:cs="Times New Roman"/>
          <w:bCs/>
          <w:iCs/>
          <w:sz w:val="24"/>
          <w:szCs w:val="24"/>
        </w:rPr>
        <w:t xml:space="preserve">.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 </w:t>
      </w:r>
      <w:r w:rsidRPr="009A4C7E">
        <w:rPr>
          <w:rFonts w:ascii="Times New Roman" w:hAnsi="Times New Roman" w:cs="Times New Roman"/>
          <w:iCs/>
          <w:sz w:val="24"/>
          <w:szCs w:val="24"/>
        </w:rPr>
        <w:t>(в редакции  постановления Правительства Российской  федерации от 27 мая 2005 года)</w:t>
      </w:r>
      <w:r w:rsidRPr="009A4C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A4C7E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Pr="009A4C7E">
        <w:rPr>
          <w:rFonts w:ascii="Times New Roman" w:hAnsi="Times New Roman" w:cs="Times New Roman"/>
          <w:sz w:val="24"/>
          <w:szCs w:val="24"/>
        </w:rPr>
        <w:t>другими нормативными</w:t>
      </w:r>
      <w:proofErr w:type="gramEnd"/>
      <w:r w:rsidRPr="009A4C7E">
        <w:rPr>
          <w:rFonts w:ascii="Times New Roman" w:hAnsi="Times New Roman" w:cs="Times New Roman"/>
          <w:sz w:val="24"/>
          <w:szCs w:val="24"/>
        </w:rPr>
        <w:t xml:space="preserve"> актами Российской Федерации, Республики Башкортостан и администрации муниципального  района в области предупреждения и ликвидации чрезвычайных ситуаций и обеспечения пожарной безопасности, а также настоящим Положением.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4C7E">
        <w:rPr>
          <w:rFonts w:ascii="Times New Roman" w:hAnsi="Times New Roman" w:cs="Times New Roman"/>
          <w:sz w:val="24"/>
          <w:szCs w:val="24"/>
        </w:rPr>
        <w:t xml:space="preserve"> Решения, принятые КЧС и ОПБ, являются обязательными для исполнения всеми учреждениями, предприятиями, организациями, расположенными на территории сельского поселения Степановский сельсовет муниципального  района Аургазинский район независимо от форм собственности и ведомственной принадлежности.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4C7E">
        <w:rPr>
          <w:rFonts w:ascii="Times New Roman" w:hAnsi="Times New Roman" w:cs="Times New Roman"/>
          <w:sz w:val="24"/>
          <w:szCs w:val="24"/>
        </w:rPr>
        <w:t>Деятельность КЧС и ОПБ ведется на общественных началах, порядок материального и технического обеспечения определяет глава администрации сельского поселения.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4C7E">
        <w:rPr>
          <w:rFonts w:ascii="Times New Roman" w:hAnsi="Times New Roman" w:cs="Times New Roman"/>
          <w:sz w:val="24"/>
          <w:szCs w:val="24"/>
        </w:rPr>
        <w:t>Рабочим органом КЧС и ОПБ  является орган управления по делам ГОЧС муниципального  района</w:t>
      </w:r>
      <w:proofErr w:type="gramStart"/>
      <w:r w:rsidRPr="009A4C7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41F97" w:rsidRPr="009A4C7E" w:rsidRDefault="00141F97" w:rsidP="00141F97">
      <w:pPr>
        <w:pStyle w:val="FR1"/>
        <w:spacing w:line="240" w:lineRule="auto"/>
        <w:ind w:left="700" w:firstLine="0"/>
        <w:jc w:val="both"/>
        <w:rPr>
          <w:rFonts w:ascii="Times New Roman" w:hAnsi="Times New Roman"/>
          <w:color w:val="333399"/>
          <w:sz w:val="24"/>
          <w:szCs w:val="24"/>
        </w:rPr>
      </w:pPr>
    </w:p>
    <w:p w:rsidR="00141F97" w:rsidRPr="009A4C7E" w:rsidRDefault="00141F97" w:rsidP="00141F97">
      <w:pPr>
        <w:pStyle w:val="ae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9A4C7E">
        <w:rPr>
          <w:rFonts w:ascii="Times New Roman" w:hAnsi="Times New Roman" w:cs="Times New Roman"/>
          <w:b/>
          <w:bCs/>
          <w:sz w:val="24"/>
          <w:szCs w:val="24"/>
          <w:u w:val="single"/>
        </w:rPr>
        <w:t>2. Основные задачи, функции и права КЧС и ОПБ: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2.1. Основными задачами КЧС и ОПБ являются: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4C7E">
        <w:rPr>
          <w:rFonts w:ascii="Times New Roman" w:hAnsi="Times New Roman" w:cs="Times New Roman"/>
          <w:sz w:val="24"/>
          <w:szCs w:val="24"/>
        </w:rPr>
        <w:t>- 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4C7E">
        <w:rPr>
          <w:rFonts w:ascii="Times New Roman" w:hAnsi="Times New Roman" w:cs="Times New Roman"/>
          <w:sz w:val="24"/>
          <w:szCs w:val="24"/>
        </w:rPr>
        <w:t>- координация деятельности органов управления и сил муниципального звена БТП РСЧС при решении вопросов в области предупреждения и ликвидации чрезвычайных ситуаций и обеспечения пожарной безопасности;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 xml:space="preserve">- организация проведения мероприятий по предупреждению и ликвидации чрезвычайных ситуаций, обеспечению пожарной безопасности, а также повышению устойчивости работы потенциально опасных объектов и объектов жизнеобеспечения сельского поселения и </w:t>
      </w:r>
      <w:proofErr w:type="gramStart"/>
      <w:r w:rsidRPr="009A4C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4C7E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4C7E">
        <w:rPr>
          <w:rFonts w:ascii="Times New Roman" w:hAnsi="Times New Roman" w:cs="Times New Roman"/>
          <w:sz w:val="24"/>
          <w:szCs w:val="24"/>
        </w:rPr>
        <w:lastRenderedPageBreak/>
        <w:t xml:space="preserve">- организация наблюдения и </w:t>
      </w:r>
      <w:proofErr w:type="gramStart"/>
      <w:r w:rsidRPr="009A4C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A4C7E">
        <w:rPr>
          <w:rFonts w:ascii="Times New Roman" w:hAnsi="Times New Roman" w:cs="Times New Roman"/>
          <w:sz w:val="24"/>
          <w:szCs w:val="24"/>
        </w:rPr>
        <w:t xml:space="preserve"> состоянием потенциально опасных объектов, прогнозирование чрезвычайных ситуаций;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4C7E">
        <w:rPr>
          <w:rFonts w:ascii="Times New Roman" w:hAnsi="Times New Roman" w:cs="Times New Roman"/>
          <w:sz w:val="24"/>
          <w:szCs w:val="24"/>
        </w:rPr>
        <w:t>- обеспечение готовности органов управления, сил и средств муниципального звена БТП РСЧС к действиям в чрезвычайных ситуациях, а также создание и поддержание в состоянии готовности пунктов управления;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4C7E">
        <w:rPr>
          <w:rFonts w:ascii="Times New Roman" w:hAnsi="Times New Roman" w:cs="Times New Roman"/>
          <w:sz w:val="24"/>
          <w:szCs w:val="24"/>
        </w:rPr>
        <w:t>- организация разработки нормативных правовых актов в области защиты населения и территории сельского поселения от чрезвычайных ситуаций и обеспечению пожарной безопасности;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4C7E">
        <w:rPr>
          <w:rFonts w:ascii="Times New Roman" w:hAnsi="Times New Roman" w:cs="Times New Roman"/>
          <w:sz w:val="24"/>
          <w:szCs w:val="24"/>
        </w:rPr>
        <w:t>- участие в разработке и реализации программ по предупреждению и ликвидации чрезвычайных ситуаций и обеспечению пожарной безопасности;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- внесение предложений по созданию резервов финансовых и материальных ресурсов;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- руководство работами по ликвидации чрезвычайных ситуаций, привлечение организаций и населения к этим работам;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- установление режима доступа и пребывания в районе чрезвычайных ситуаций и организация мер по охране общественного порядка;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- информирование заинтересованных организаций и населения о положении дел и результатах работ по ликвидации чрезвычайных ситуаций;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- руководство подготовкой населения, должностных лиц муниципального звена БТП РСЧС к действиям в чрезвычайных ситуациях;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- планирование и организация эвакуации населения, размещение, жизнеобеспечение эвакуированного населения и возвращение его после ликвидации чрезвычайных ситуаций в места постоянного проживания;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4C7E">
        <w:rPr>
          <w:rFonts w:ascii="Times New Roman" w:hAnsi="Times New Roman" w:cs="Times New Roman"/>
          <w:sz w:val="24"/>
          <w:szCs w:val="24"/>
        </w:rPr>
        <w:t>- организация сбора и обмена информацией в области защиты населения, материальных ценностей от чрезвычайных ситуаций.</w:t>
      </w:r>
    </w:p>
    <w:p w:rsidR="00141F97" w:rsidRPr="009A4C7E" w:rsidRDefault="00141F97" w:rsidP="00141F97">
      <w:pPr>
        <w:shd w:val="clear" w:color="auto" w:fill="FFFFFF"/>
        <w:spacing w:before="240" w:line="240" w:lineRule="auto"/>
        <w:ind w:left="2520" w:hanging="26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4C7E">
        <w:rPr>
          <w:rFonts w:ascii="Times New Roman" w:hAnsi="Times New Roman" w:cs="Times New Roman"/>
          <w:iCs/>
          <w:sz w:val="24"/>
          <w:szCs w:val="24"/>
        </w:rPr>
        <w:t xml:space="preserve">Примечание:  </w:t>
      </w:r>
      <w:r w:rsidRPr="009A4C7E">
        <w:rPr>
          <w:rFonts w:ascii="Times New Roman" w:hAnsi="Times New Roman" w:cs="Times New Roman"/>
          <w:iCs/>
          <w:sz w:val="24"/>
          <w:szCs w:val="24"/>
        </w:rPr>
        <w:tab/>
        <w:t>Иные задачи на КЧС и ОПБ могут быть возложены решением главы администрации сельского поселения в соот</w:t>
      </w:r>
      <w:r w:rsidRPr="009A4C7E">
        <w:rPr>
          <w:rFonts w:ascii="Times New Roman" w:hAnsi="Times New Roman" w:cs="Times New Roman"/>
          <w:iCs/>
          <w:sz w:val="24"/>
          <w:szCs w:val="24"/>
        </w:rPr>
        <w:softHyphen/>
        <w:t>ветствии с законодательством Российской Федерации, законода</w:t>
      </w:r>
      <w:r w:rsidRPr="009A4C7E">
        <w:rPr>
          <w:rFonts w:ascii="Times New Roman" w:hAnsi="Times New Roman" w:cs="Times New Roman"/>
          <w:iCs/>
          <w:sz w:val="24"/>
          <w:szCs w:val="24"/>
        </w:rPr>
        <w:softHyphen/>
        <w:t>тельством Республики Башкортостан и нормативными пра</w:t>
      </w:r>
      <w:r w:rsidRPr="009A4C7E">
        <w:rPr>
          <w:rFonts w:ascii="Times New Roman" w:hAnsi="Times New Roman" w:cs="Times New Roman"/>
          <w:iCs/>
          <w:sz w:val="24"/>
          <w:szCs w:val="24"/>
        </w:rPr>
        <w:softHyphen/>
        <w:t>вовыми актами сельского поселения</w:t>
      </w:r>
      <w:r w:rsidRPr="009A4C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2.2. Для выполнения возложенных на нее задач КЧС и ОПБ осуществляет следующие функции: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- 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4C7E">
        <w:rPr>
          <w:rFonts w:ascii="Times New Roman" w:hAnsi="Times New Roman" w:cs="Times New Roman"/>
          <w:sz w:val="24"/>
          <w:szCs w:val="24"/>
        </w:rPr>
        <w:t>- разрабатывает и вносит на рассмотрение главы администрации сельского поселения,  связанным с предупреждением и ликвидацией чрезвычайных ситуаций, обеспечением пожарной безопасности, промышленной и экологической безопасности;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- организует прогнозирование и оценку обстановки на территории сельского поселения, которая может сложиться в результате чрезвычайных ситуаций природного и техногенного характера;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 xml:space="preserve">- организует разработку и реализацию мер, направленных на предупреждение и ликвидацию чрезвычайных </w:t>
      </w:r>
      <w:proofErr w:type="gramStart"/>
      <w:r w:rsidRPr="009A4C7E">
        <w:rPr>
          <w:rFonts w:ascii="Times New Roman" w:hAnsi="Times New Roman" w:cs="Times New Roman"/>
          <w:sz w:val="24"/>
          <w:szCs w:val="24"/>
        </w:rPr>
        <w:t>ситуаций</w:t>
      </w:r>
      <w:proofErr w:type="gramEnd"/>
      <w:r w:rsidRPr="009A4C7E">
        <w:rPr>
          <w:rFonts w:ascii="Times New Roman" w:hAnsi="Times New Roman" w:cs="Times New Roman"/>
          <w:sz w:val="24"/>
          <w:szCs w:val="24"/>
        </w:rPr>
        <w:t xml:space="preserve"> и обеспечение пожарной безопасности;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- разрабатывает предложения по развитию и обеспечению функционирования муниципального звена БТП РСЧС;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4C7E">
        <w:rPr>
          <w:rFonts w:ascii="Times New Roman" w:hAnsi="Times New Roman" w:cs="Times New Roman"/>
          <w:sz w:val="24"/>
          <w:szCs w:val="24"/>
        </w:rPr>
        <w:t xml:space="preserve">- разрабатывает и планирует проведение мероприятий по предупреждению чрезвычайных ситуаций, обеспечению пожарной безопасности, уменьшению ущерба от них и </w:t>
      </w:r>
      <w:proofErr w:type="spellStart"/>
      <w:r w:rsidRPr="009A4C7E">
        <w:rPr>
          <w:rFonts w:ascii="Times New Roman" w:hAnsi="Times New Roman" w:cs="Times New Roman"/>
          <w:sz w:val="24"/>
          <w:szCs w:val="24"/>
        </w:rPr>
        <w:t>защит</w:t>
      </w:r>
      <w:proofErr w:type="gramStart"/>
      <w:r w:rsidRPr="009A4C7E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9A4C7E">
        <w:rPr>
          <w:rFonts w:ascii="Times New Roman" w:hAnsi="Times New Roman" w:cs="Times New Roman"/>
          <w:sz w:val="24"/>
          <w:szCs w:val="24"/>
        </w:rPr>
        <w:t xml:space="preserve"> населения и территорий сельского поселения;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lastRenderedPageBreak/>
        <w:t>- разрабатывает предложения по ликвидации чрезвычайных ситуаций;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- вводит на территории сельского поселения режимы функционирования муниципального звена Башкирской подсистемы РСЧС;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- вносит предложения по порядку финансирования выполняемых работ по предупреждению и ликвидации чрезвычайных ситуаций, обеспечению пожарной безопасности.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- контролирует деятельность КЧС и ОПБ организаций, расположенных на территории  сельского поселения в решении задач по предупреждению и ликвидации чрезвычайных ситуаций и обеспечению пожарной безопасности;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- организует подготовку органов управления и сил муниципального звена БТП РСЧС, обучение населения действиям в условиях угрозы возникновения и возникновении чрезвычайных ситуаций;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-  руководит созданием службы спасения, организует подготовку профессиональных спасательных формирований, их оснащение, а также лицензирование всех спасательных организаций на территории сельского поселения;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4C7E">
        <w:rPr>
          <w:rFonts w:ascii="Times New Roman" w:hAnsi="Times New Roman" w:cs="Times New Roman"/>
          <w:sz w:val="24"/>
          <w:szCs w:val="24"/>
        </w:rPr>
        <w:t>- участвует в рассмотрении и решении вопросов размещения и деятельности потенциально опасных объектов на территории сельского поселения;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- руководит аварийно-спасательными работами  при возникновении чрезвычайной ситуации;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 xml:space="preserve">- разрабатывает мероприятия по организации устойчивого </w:t>
      </w:r>
      <w:proofErr w:type="gramStart"/>
      <w:r w:rsidRPr="009A4C7E">
        <w:rPr>
          <w:rFonts w:ascii="Times New Roman" w:hAnsi="Times New Roman" w:cs="Times New Roman"/>
          <w:sz w:val="24"/>
          <w:szCs w:val="24"/>
        </w:rPr>
        <w:t>функционирования систем жизнеобеспечения населения сельского поселения</w:t>
      </w:r>
      <w:proofErr w:type="gramEnd"/>
      <w:r w:rsidRPr="009A4C7E">
        <w:rPr>
          <w:rFonts w:ascii="Times New Roman" w:hAnsi="Times New Roman" w:cs="Times New Roman"/>
          <w:sz w:val="24"/>
          <w:szCs w:val="24"/>
        </w:rPr>
        <w:t>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4C7E">
        <w:rPr>
          <w:rFonts w:ascii="Times New Roman" w:hAnsi="Times New Roman" w:cs="Times New Roman"/>
          <w:sz w:val="24"/>
          <w:szCs w:val="24"/>
        </w:rPr>
        <w:t>- организует работу по привлечению общественных организаций и граждан к проведению мероприятий по предупреждению и ликвидации чрезвычайных ситуаций, обеспечению пожарной безопасности.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2.3. КЧС и ОПБ в пределах своей компетенции имеет право: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- запрашивать у органов местного самоуправления, государственных и иных организаций необходимые материалы и информацию;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- заслушивать на своих заседаниях информацию руководителей органов местного самоуправления, государственных и иных организаций;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4C7E">
        <w:rPr>
          <w:rFonts w:ascii="Times New Roman" w:hAnsi="Times New Roman" w:cs="Times New Roman"/>
          <w:sz w:val="24"/>
          <w:szCs w:val="24"/>
        </w:rPr>
        <w:t>- привлекать для участия в своей работе представителей органов местного самоуправления, государственных и иных организаций по согласованию с их руководителями;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- создавать рабочие группы по направлениям деятельности КЧС и ОПБ из числа ученых, специалистов органов местного самоуправления, государственных и иных организаций по согласованию с их руководителями, определять полномочия и порядок их работы;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- вносить в установленном порядке в администрацию сельского поселения предложения по вопросам, требующим решения на уровне республиканских органов исполнительной власти;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4C7E">
        <w:rPr>
          <w:rFonts w:ascii="Times New Roman" w:hAnsi="Times New Roman" w:cs="Times New Roman"/>
          <w:sz w:val="24"/>
          <w:szCs w:val="24"/>
        </w:rPr>
        <w:t>- в пределах своей компетенции принимать решения, направленные на защиту населения и территорий, обеспечение пожарной безопасности, обязательные для выполнения всеми организациями, учреждениями на территории сельского поселения;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 xml:space="preserve">- осуществлять </w:t>
      </w:r>
      <w:proofErr w:type="gramStart"/>
      <w:r w:rsidRPr="009A4C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4C7E">
        <w:rPr>
          <w:rFonts w:ascii="Times New Roman" w:hAnsi="Times New Roman" w:cs="Times New Roman"/>
          <w:sz w:val="24"/>
          <w:szCs w:val="24"/>
        </w:rPr>
        <w:t xml:space="preserve"> подготовкой и готовностью сил и средств муниципального звена БТП РСЧС;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- привлекать в установленном порядке силы и средства, входящие в состав муниципального звена БТП РСЧС и другие силы, расположенные на территории сельского поселения к выполнению аварийно-спасательных и других  неотложных работ;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lastRenderedPageBreak/>
        <w:t>- устанавливать в зонах чрезвычайных ситуаций особый режим работы организаций, учреждений, а также порядок въезда и выезда граждан и их поведения;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- приостанавливать функционирование организаций на территории сельского поселения независимо от ведомственной принадлежности, своей  деятельностью создающих угрозу возникновения чрезвычайных ситуаций;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4C7E">
        <w:rPr>
          <w:rFonts w:ascii="Times New Roman" w:hAnsi="Times New Roman" w:cs="Times New Roman"/>
          <w:sz w:val="24"/>
          <w:szCs w:val="24"/>
        </w:rPr>
        <w:t>- привлекать к дисциплинарной и административной ответственности должностных лиц, виновных в невыполнении решений КЧС и ОПБ в области защиты населения и территорий от чрезвычайных ситуаций, обеспечения пожарной безопасности, создании предпосылок к возникновению чрезвычайных ситуаций, непринятия мер по защите жизни и сохранению здоровья людей;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- привлекать специалистов организаций на территории сельского поселения к проведению экспертизы потенциально опасных объектов и контролю безопасности функционирования таких объектов.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2.4. Председатель КЧС и ОПБ имеет право: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- вводить и приостанавливать режимы функционирования муниципального звена БТП РСЧС в зависимости от сложившейся обстановки;</w:t>
      </w:r>
    </w:p>
    <w:p w:rsidR="00141F97" w:rsidRPr="009A4C7E" w:rsidRDefault="00141F97" w:rsidP="00141F97">
      <w:pPr>
        <w:pStyle w:val="ae"/>
        <w:numPr>
          <w:ilvl w:val="0"/>
          <w:numId w:val="20"/>
        </w:numPr>
        <w:tabs>
          <w:tab w:val="clear" w:pos="1579"/>
          <w:tab w:val="num" w:pos="900"/>
        </w:tabs>
        <w:spacing w:after="0" w:line="240" w:lineRule="auto"/>
        <w:ind w:left="900" w:hanging="191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привлекать при угрозе возникновения или возникновении чрезвычайных ситуаций силы и средства, транспорт и материально-технические средства, независимо от их принадлежности в установленном порядке для выполнения работ по предотвращению и ликвидации чрезвычайных ситуаций.</w:t>
      </w:r>
    </w:p>
    <w:p w:rsidR="00141F97" w:rsidRPr="009A4C7E" w:rsidRDefault="00141F97" w:rsidP="00141F97">
      <w:pPr>
        <w:pStyle w:val="ae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41F97" w:rsidRPr="009A4C7E" w:rsidRDefault="00141F97" w:rsidP="00141F97">
      <w:pPr>
        <w:pStyle w:val="ae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4C7E">
        <w:rPr>
          <w:rFonts w:ascii="Times New Roman" w:hAnsi="Times New Roman" w:cs="Times New Roman"/>
          <w:b/>
          <w:bCs/>
          <w:sz w:val="24"/>
          <w:szCs w:val="24"/>
          <w:u w:val="single"/>
        </w:rPr>
        <w:t>3. Организация работы КЧС и ОПБ.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3. 1. Состав КЧС и ОПБ утверждает глава сельского поселения</w:t>
      </w:r>
      <w:proofErr w:type="gramStart"/>
      <w:r w:rsidRPr="009A4C7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A4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3. 2. Председателем КЧС и ОПБ назначается   глава  сельского поселения.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4C7E">
        <w:rPr>
          <w:rFonts w:ascii="Times New Roman" w:hAnsi="Times New Roman" w:cs="Times New Roman"/>
          <w:sz w:val="24"/>
          <w:szCs w:val="24"/>
        </w:rPr>
        <w:t>3. 3. Распределение функциональных обязанностей между членами КЧС и ОПБ и их утверждение производится председателем комиссии.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4C7E">
        <w:rPr>
          <w:rFonts w:ascii="Times New Roman" w:hAnsi="Times New Roman" w:cs="Times New Roman"/>
          <w:sz w:val="24"/>
          <w:szCs w:val="24"/>
        </w:rPr>
        <w:t>3. 4. Рабочим органом КЧС и ОПБ является   орган управления по делам ГОЧС.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3. 5. Для повышения оперативности принятия решений, выявления причин ухудшения обстановки, выработки предложений и организации работ по предотвращению чрезвычайных ситуаций, оценки их характера, а в случае возникновения, выработки предложений по локализации и ликвидации чрезвычайных ситуаций, защите населения и территорий, их реализации непосредственно в районе бедствия КЧС и ОПБ формирует оперативные группы.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При возникновении чрезвычайных ситуаций на оперативную группу КЧС и ОПБ возлагается руководство работами по их ликвидации. Состав оперативной группы формируется из состава   органа управления по делам ГОЧС с привлечением необходимых специалистов из других организаций.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4C7E">
        <w:rPr>
          <w:rFonts w:ascii="Times New Roman" w:hAnsi="Times New Roman" w:cs="Times New Roman"/>
          <w:sz w:val="24"/>
          <w:szCs w:val="24"/>
        </w:rPr>
        <w:t>В чрезвычайных ситуациях организации для руководства работами по соответствующим направлениям могут выделять оперативные группы, которые работают под общим руководством оперативной группы КЧС и ОПБ сельского поселения.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Заседание КЧС и ОПБ считается правомочным, если присутствует не менее половины ее состава.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4C7E">
        <w:rPr>
          <w:rFonts w:ascii="Times New Roman" w:hAnsi="Times New Roman" w:cs="Times New Roman"/>
          <w:sz w:val="24"/>
          <w:szCs w:val="24"/>
        </w:rPr>
        <w:t>Члены КЧС и ОПБ принимают участие в ее заседаниях без права замены. В случае невозможности присутствия члена КЧС и ОПБ на заседании, он имеет право представить свое мнение по рассматриваемым вопросам в письменной форме.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Вопросы о деятельности конкретных организаций в области предупреждения и ликвидации чрезвычайных ситуаций, обеспечения пожарной безопасности рассматриваются на заседаниях КЧС и ОПБ в присутствии их руководителей.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4C7E">
        <w:rPr>
          <w:rFonts w:ascii="Times New Roman" w:hAnsi="Times New Roman" w:cs="Times New Roman"/>
          <w:sz w:val="24"/>
          <w:szCs w:val="24"/>
        </w:rPr>
        <w:lastRenderedPageBreak/>
        <w:t>Решения КЧС и ОПБ принимаются простым большинством голосов присутствующих на заседании членов КЧС и ОПБ. В случае равенства голосов решающим является голос председателя КЧС и ОПБ</w:t>
      </w:r>
      <w:proofErr w:type="gramStart"/>
      <w:r w:rsidRPr="009A4C7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4C7E">
        <w:rPr>
          <w:rFonts w:ascii="Times New Roman" w:hAnsi="Times New Roman" w:cs="Times New Roman"/>
          <w:sz w:val="24"/>
          <w:szCs w:val="24"/>
        </w:rPr>
        <w:t>Решения КЧС и ОПБ оформляются в виде протоколов, которые подписываются председателем КЧС и ОПБ или его заместителем, председательствующим на заседании.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4C7E">
        <w:rPr>
          <w:rFonts w:ascii="Times New Roman" w:hAnsi="Times New Roman" w:cs="Times New Roman"/>
          <w:sz w:val="24"/>
          <w:szCs w:val="24"/>
        </w:rPr>
        <w:t xml:space="preserve">Решения КЧС и ОПБ, принимаемые в соответствии с ее компетенцией, являются </w:t>
      </w:r>
      <w:proofErr w:type="gramStart"/>
      <w:r w:rsidRPr="009A4C7E">
        <w:rPr>
          <w:rFonts w:ascii="Times New Roman" w:hAnsi="Times New Roman" w:cs="Times New Roman"/>
          <w:sz w:val="24"/>
          <w:szCs w:val="24"/>
        </w:rPr>
        <w:t>обязательными к исполнению</w:t>
      </w:r>
      <w:proofErr w:type="gramEnd"/>
      <w:r w:rsidRPr="009A4C7E">
        <w:rPr>
          <w:rFonts w:ascii="Times New Roman" w:hAnsi="Times New Roman" w:cs="Times New Roman"/>
          <w:sz w:val="24"/>
          <w:szCs w:val="24"/>
        </w:rPr>
        <w:t xml:space="preserve"> для всех государственных и иных организаций на территории сельского поселения.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Подготовка материалов к заседаниям КЧС и ОПБ осуществляется государственными и иными организациями, к сфере ведения которых относятся вопросы, включенные в повестки дня заседаний. Материалы должны быть представлены в комиссию не позднее, чем за 10 дней до даты проведения заседания.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Решения КЧС и ОПБ рассылаются во все заинтересованные ведомства и организации, в установленном порядке, освещаются в средствах массовой информации.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Организации обязаны, по истечении установленного решением срока, информировать комиссию о результатах выполнения решения КЧС и ОПБ.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4C7E">
        <w:rPr>
          <w:rFonts w:ascii="Times New Roman" w:hAnsi="Times New Roman" w:cs="Times New Roman"/>
          <w:sz w:val="24"/>
          <w:szCs w:val="24"/>
        </w:rPr>
        <w:t>Работа КЧС и ОПБ организуется по утвержденным планам работы. Заседания КЧС и ОПБ проводятся по мере необходимости,  но не реже одного раза в квартал.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 возлагается на муниципальный орган управления по делам ГОЧС. Доведение решений комиссии до сведения исполнителей, контроль исполнения возлагаются на секретаря комиссии.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4C7E">
        <w:rPr>
          <w:rFonts w:ascii="Times New Roman" w:hAnsi="Times New Roman" w:cs="Times New Roman"/>
          <w:sz w:val="24"/>
          <w:szCs w:val="24"/>
        </w:rPr>
        <w:t>Оповещение членов комиссии организуется муниципальным органом управления по делам ГОЧС  по распоряжению председателя комиссии или в его отсутствие замещающим его лицом.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Председатель КЧС и ОПБ несет персональную ответственность за выполнение возложенных на комиссию задач и законность принимаемых решений.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F97" w:rsidRPr="009A4C7E" w:rsidRDefault="00141F97" w:rsidP="00141F97">
      <w:pPr>
        <w:pStyle w:val="ae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4C7E">
        <w:rPr>
          <w:rFonts w:ascii="Times New Roman" w:hAnsi="Times New Roman" w:cs="Times New Roman"/>
          <w:b/>
          <w:bCs/>
          <w:sz w:val="24"/>
          <w:szCs w:val="24"/>
          <w:u w:val="single"/>
        </w:rPr>
        <w:t>4. Последовательность действий КЧС и  ОПБ при  угрозе  и возникновении чрезвычайных ситуаций.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41F97" w:rsidRPr="009A4C7E" w:rsidRDefault="00141F97" w:rsidP="00141F97">
      <w:pPr>
        <w:pStyle w:val="12"/>
        <w:ind w:firstLine="993"/>
        <w:jc w:val="both"/>
        <w:rPr>
          <w:i/>
          <w:iCs/>
          <w:caps w:val="0"/>
          <w:sz w:val="24"/>
          <w:szCs w:val="24"/>
        </w:rPr>
      </w:pPr>
      <w:r w:rsidRPr="009A4C7E">
        <w:rPr>
          <w:i/>
          <w:iCs/>
          <w:caps w:val="0"/>
          <w:sz w:val="24"/>
          <w:szCs w:val="24"/>
        </w:rPr>
        <w:t xml:space="preserve"> При угрозе возникновения  чрезвычайной ситуации: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КЧС и ОПБ совместно с другими органами управления разрабатывает и докладывает руководителю муниципального звена БТП РСЧС (главе администрации сельского поселения) предложения по проекту решения, которые включают: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- краткие выводы из оценки обстановки;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- объем возможных спасательных и других неотложных работ, очередность их проведения;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- состав имеющихся сил и средств, предложения по их распределению и использованию;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- задачи создаваемым группировкам сил по направлениям их действий и объектам работ;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- порядок обеспечения проводимых мероприятий, действий сил РСЧС и других привлекаемых сил;</w:t>
      </w:r>
    </w:p>
    <w:p w:rsidR="00141F97" w:rsidRPr="009A4C7E" w:rsidRDefault="00141F97" w:rsidP="00141F97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порядок организации взаимодействия и управления.</w:t>
      </w:r>
    </w:p>
    <w:p w:rsidR="00141F97" w:rsidRPr="009A4C7E" w:rsidRDefault="00141F97" w:rsidP="00141F97">
      <w:pPr>
        <w:pStyle w:val="ae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41F97" w:rsidRPr="009A4C7E" w:rsidRDefault="00141F97" w:rsidP="00141F97">
      <w:pPr>
        <w:pStyle w:val="12"/>
        <w:ind w:left="709"/>
        <w:jc w:val="both"/>
        <w:rPr>
          <w:i/>
          <w:iCs/>
          <w:caps w:val="0"/>
          <w:sz w:val="24"/>
          <w:szCs w:val="24"/>
        </w:rPr>
      </w:pPr>
      <w:r w:rsidRPr="009A4C7E">
        <w:rPr>
          <w:i/>
          <w:iCs/>
          <w:caps w:val="0"/>
          <w:sz w:val="24"/>
          <w:szCs w:val="24"/>
        </w:rPr>
        <w:t xml:space="preserve">При  проведении аварийно-спасательных и других неотложных работ: </w:t>
      </w:r>
    </w:p>
    <w:p w:rsidR="00141F97" w:rsidRPr="009A4C7E" w:rsidRDefault="00141F97" w:rsidP="00141F97">
      <w:pPr>
        <w:pStyle w:val="12"/>
        <w:jc w:val="both"/>
        <w:rPr>
          <w:i/>
          <w:iCs/>
          <w:caps w:val="0"/>
          <w:sz w:val="24"/>
          <w:szCs w:val="24"/>
        </w:rPr>
      </w:pP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КЧС и ОПБ в ходе проведения аварийно-спасательных и других неотложных работ:</w:t>
      </w:r>
    </w:p>
    <w:p w:rsidR="00141F97" w:rsidRPr="009A4C7E" w:rsidRDefault="00141F97" w:rsidP="00141F97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поддерживает устойчивую связь с вышестоящими, подчиненными органами управления, оперативными группами, развернутыми в районе ЧС, а также с соседними  сельскими поселениями</w:t>
      </w:r>
      <w:proofErr w:type="gramStart"/>
      <w:r w:rsidRPr="009A4C7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41F97" w:rsidRPr="009A4C7E" w:rsidRDefault="00141F97" w:rsidP="00141F97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осуществляет сбор данных, анализ и оценку обстановки, докладывает начальникам расчеты, выводы и предложения;</w:t>
      </w:r>
    </w:p>
    <w:p w:rsidR="00141F97" w:rsidRPr="009A4C7E" w:rsidRDefault="00141F97" w:rsidP="00141F97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осуществляет оценку объема и характера предстоящих работ, ведет учет их выполнения;</w:t>
      </w:r>
    </w:p>
    <w:p w:rsidR="00141F97" w:rsidRPr="009A4C7E" w:rsidRDefault="00141F97" w:rsidP="00141F97">
      <w:pPr>
        <w:pStyle w:val="a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 xml:space="preserve">      -  вносит уточнения в разработанные планы и доводит задачи до   подчиненных и взаимодействующими органами управления, контролирует правильность и своевременность их выполнения;</w:t>
      </w:r>
    </w:p>
    <w:p w:rsidR="00141F97" w:rsidRPr="009A4C7E" w:rsidRDefault="00141F97" w:rsidP="00141F97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обеспечивает повседневную деятельность руководителя органа местного самоуправления (председателя КЧС и ОПБ) по организации и руководству проводимыми работами;</w:t>
      </w:r>
    </w:p>
    <w:p w:rsidR="00141F97" w:rsidRPr="009A4C7E" w:rsidRDefault="00141F97" w:rsidP="00141F97">
      <w:pPr>
        <w:pStyle w:val="ae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7E">
        <w:rPr>
          <w:rFonts w:ascii="Times New Roman" w:hAnsi="Times New Roman" w:cs="Times New Roman"/>
          <w:sz w:val="24"/>
          <w:szCs w:val="24"/>
        </w:rPr>
        <w:t>-   своевременно докладывает в вышестоящий орган управления о принятых решениях, поставленных задачах и их выполнении.</w:t>
      </w:r>
    </w:p>
    <w:p w:rsidR="00141F97" w:rsidRPr="009A4C7E" w:rsidRDefault="00141F97" w:rsidP="00141F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F97" w:rsidRPr="009A4C7E" w:rsidRDefault="00141F97" w:rsidP="00141F97">
      <w:pPr>
        <w:tabs>
          <w:tab w:val="left" w:pos="93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F97" w:rsidRPr="009A4C7E" w:rsidRDefault="00141F97" w:rsidP="00141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1F97" w:rsidRPr="009A4C7E" w:rsidRDefault="00141F97" w:rsidP="00141F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0F9" w:rsidRPr="009A4C7E" w:rsidRDefault="00AB40F9" w:rsidP="00141F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2E9E" w:rsidRPr="009A4C7E" w:rsidRDefault="00552E9E" w:rsidP="00141F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52E9E" w:rsidRPr="009A4C7E" w:rsidSect="00B105EB">
      <w:pgSz w:w="11906" w:h="16838"/>
      <w:pgMar w:top="113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E036DD"/>
    <w:multiLevelType w:val="hybridMultilevel"/>
    <w:tmpl w:val="D9C2713C"/>
    <w:lvl w:ilvl="0" w:tplc="76BEFB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3D418A8"/>
    <w:multiLevelType w:val="hybridMultilevel"/>
    <w:tmpl w:val="61BE1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56523"/>
    <w:multiLevelType w:val="singleLevel"/>
    <w:tmpl w:val="7DB04488"/>
    <w:lvl w:ilvl="0">
      <w:start w:val="3"/>
      <w:numFmt w:val="decimal"/>
      <w:lvlText w:val="3.2.%1."/>
      <w:legacy w:legacy="1" w:legacySpace="0" w:legacyIndent="7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0361418"/>
    <w:multiLevelType w:val="hybridMultilevel"/>
    <w:tmpl w:val="921CC940"/>
    <w:lvl w:ilvl="0" w:tplc="AE686704">
      <w:start w:val="4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1FEE2753"/>
    <w:multiLevelType w:val="singleLevel"/>
    <w:tmpl w:val="9CE22966"/>
    <w:lvl w:ilvl="0">
      <w:start w:val="2"/>
      <w:numFmt w:val="decimal"/>
      <w:lvlText w:val="2.1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9E72467"/>
    <w:multiLevelType w:val="singleLevel"/>
    <w:tmpl w:val="97843588"/>
    <w:lvl w:ilvl="0">
      <w:start w:val="2"/>
      <w:numFmt w:val="decimal"/>
      <w:lvlText w:val="3.1.%1."/>
      <w:legacy w:legacy="1" w:legacySpace="0" w:legacyIndent="7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C555805"/>
    <w:multiLevelType w:val="singleLevel"/>
    <w:tmpl w:val="DC8A5522"/>
    <w:lvl w:ilvl="0">
      <w:start w:val="5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DB75EDC"/>
    <w:multiLevelType w:val="singleLevel"/>
    <w:tmpl w:val="D9AC5F82"/>
    <w:lvl w:ilvl="0">
      <w:start w:val="1"/>
      <w:numFmt w:val="decimal"/>
      <w:lvlText w:val="7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E3E146C"/>
    <w:multiLevelType w:val="singleLevel"/>
    <w:tmpl w:val="4C36447A"/>
    <w:lvl w:ilvl="0">
      <w:start w:val="4"/>
      <w:numFmt w:val="decimal"/>
      <w:lvlText w:val="6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7F550E5"/>
    <w:multiLevelType w:val="singleLevel"/>
    <w:tmpl w:val="3A228324"/>
    <w:lvl w:ilvl="0">
      <w:start w:val="1"/>
      <w:numFmt w:val="decimal"/>
      <w:lvlText w:val="%1)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E667687"/>
    <w:multiLevelType w:val="singleLevel"/>
    <w:tmpl w:val="DD0EFB02"/>
    <w:lvl w:ilvl="0">
      <w:start w:val="1"/>
      <w:numFmt w:val="decimal"/>
      <w:lvlText w:val="1.2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F2E4B87"/>
    <w:multiLevelType w:val="singleLevel"/>
    <w:tmpl w:val="7C22C0CC"/>
    <w:lvl w:ilvl="0">
      <w:start w:val="1"/>
      <w:numFmt w:val="decimal"/>
      <w:lvlText w:val="4.2.%1."/>
      <w:legacy w:legacy="1" w:legacySpace="0" w:legacyIndent="8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0FC2A85"/>
    <w:multiLevelType w:val="hybridMultilevel"/>
    <w:tmpl w:val="91ECA5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934B716">
      <w:start w:val="1"/>
      <w:numFmt w:val="decimal"/>
      <w:lvlText w:val="%2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BC31D97"/>
    <w:multiLevelType w:val="hybridMultilevel"/>
    <w:tmpl w:val="06A0A5A2"/>
    <w:lvl w:ilvl="0" w:tplc="304C423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F44AB"/>
    <w:multiLevelType w:val="hybridMultilevel"/>
    <w:tmpl w:val="F348A8F4"/>
    <w:lvl w:ilvl="0" w:tplc="C4EADE2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48A5FEC"/>
    <w:multiLevelType w:val="singleLevel"/>
    <w:tmpl w:val="3E3CCE78"/>
    <w:lvl w:ilvl="0">
      <w:start w:val="4"/>
      <w:numFmt w:val="decimal"/>
      <w:lvlText w:val="4.2.%1."/>
      <w:legacy w:legacy="1" w:legacySpace="0" w:legacyIndent="8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</w:num>
  <w:num w:numId="9">
    <w:abstractNumId w:val="7"/>
    <w:lvlOverride w:ilvl="0">
      <w:startOverride w:val="2"/>
    </w:lvlOverride>
  </w:num>
  <w:num w:numId="10">
    <w:abstractNumId w:val="12"/>
    <w:lvlOverride w:ilvl="0">
      <w:startOverride w:val="1"/>
    </w:lvlOverride>
  </w:num>
  <w:num w:numId="11">
    <w:abstractNumId w:val="9"/>
    <w:lvlOverride w:ilvl="0">
      <w:startOverride w:val="5"/>
    </w:lvlOverride>
  </w:num>
  <w:num w:numId="12">
    <w:abstractNumId w:val="8"/>
    <w:lvlOverride w:ilvl="0">
      <w:startOverride w:val="2"/>
    </w:lvlOverride>
  </w:num>
  <w:num w:numId="13">
    <w:abstractNumId w:val="5"/>
    <w:lvlOverride w:ilvl="0">
      <w:startOverride w:val="3"/>
    </w:lvlOverride>
  </w:num>
  <w:num w:numId="14">
    <w:abstractNumId w:val="14"/>
    <w:lvlOverride w:ilvl="0">
      <w:startOverride w:val="1"/>
    </w:lvlOverride>
  </w:num>
  <w:num w:numId="15">
    <w:abstractNumId w:val="18"/>
    <w:lvlOverride w:ilvl="0">
      <w:startOverride w:val="4"/>
    </w:lvlOverride>
  </w:num>
  <w:num w:numId="16">
    <w:abstractNumId w:val="11"/>
    <w:lvlOverride w:ilvl="0">
      <w:startOverride w:val="4"/>
    </w:lvlOverride>
  </w:num>
  <w:num w:numId="17">
    <w:abstractNumId w:val="10"/>
    <w:lvlOverride w:ilvl="0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1BF"/>
    <w:rsid w:val="000002D4"/>
    <w:rsid w:val="00002CEF"/>
    <w:rsid w:val="0001007B"/>
    <w:rsid w:val="000530F0"/>
    <w:rsid w:val="00062242"/>
    <w:rsid w:val="0008478C"/>
    <w:rsid w:val="000B55A2"/>
    <w:rsid w:val="000B59F0"/>
    <w:rsid w:val="001319BA"/>
    <w:rsid w:val="00134729"/>
    <w:rsid w:val="0013718F"/>
    <w:rsid w:val="00141F97"/>
    <w:rsid w:val="001531BF"/>
    <w:rsid w:val="0017081F"/>
    <w:rsid w:val="001804D7"/>
    <w:rsid w:val="00186713"/>
    <w:rsid w:val="00186D7E"/>
    <w:rsid w:val="00194A6C"/>
    <w:rsid w:val="001B6CB6"/>
    <w:rsid w:val="001E69DD"/>
    <w:rsid w:val="00226BFA"/>
    <w:rsid w:val="00247F9E"/>
    <w:rsid w:val="00251E89"/>
    <w:rsid w:val="00255794"/>
    <w:rsid w:val="00282CD3"/>
    <w:rsid w:val="00294C16"/>
    <w:rsid w:val="002A2981"/>
    <w:rsid w:val="002B1F14"/>
    <w:rsid w:val="002C0ED3"/>
    <w:rsid w:val="002F0629"/>
    <w:rsid w:val="003163F2"/>
    <w:rsid w:val="00330281"/>
    <w:rsid w:val="00355CF0"/>
    <w:rsid w:val="00362F4B"/>
    <w:rsid w:val="00385C6F"/>
    <w:rsid w:val="00385E9B"/>
    <w:rsid w:val="003C7238"/>
    <w:rsid w:val="003F39B1"/>
    <w:rsid w:val="00410371"/>
    <w:rsid w:val="00422521"/>
    <w:rsid w:val="0042752D"/>
    <w:rsid w:val="004349AF"/>
    <w:rsid w:val="00436424"/>
    <w:rsid w:val="004655C3"/>
    <w:rsid w:val="004709DE"/>
    <w:rsid w:val="00472E37"/>
    <w:rsid w:val="00472E9C"/>
    <w:rsid w:val="004B74E3"/>
    <w:rsid w:val="004D18A3"/>
    <w:rsid w:val="004D564C"/>
    <w:rsid w:val="00543AEB"/>
    <w:rsid w:val="00552E9E"/>
    <w:rsid w:val="00593F1A"/>
    <w:rsid w:val="005A5AD2"/>
    <w:rsid w:val="005A663F"/>
    <w:rsid w:val="005B5D1E"/>
    <w:rsid w:val="005C7BF5"/>
    <w:rsid w:val="005D20D3"/>
    <w:rsid w:val="005E0813"/>
    <w:rsid w:val="00610F3C"/>
    <w:rsid w:val="006127F7"/>
    <w:rsid w:val="0061326D"/>
    <w:rsid w:val="006208CD"/>
    <w:rsid w:val="00644ED6"/>
    <w:rsid w:val="00666AC2"/>
    <w:rsid w:val="00673B5B"/>
    <w:rsid w:val="006A7CD1"/>
    <w:rsid w:val="006C3736"/>
    <w:rsid w:val="006F27CB"/>
    <w:rsid w:val="00720C99"/>
    <w:rsid w:val="0072101F"/>
    <w:rsid w:val="00722A4A"/>
    <w:rsid w:val="00785223"/>
    <w:rsid w:val="0078576D"/>
    <w:rsid w:val="007921D4"/>
    <w:rsid w:val="007941E9"/>
    <w:rsid w:val="007B4647"/>
    <w:rsid w:val="007C33A4"/>
    <w:rsid w:val="007D61F3"/>
    <w:rsid w:val="008041DB"/>
    <w:rsid w:val="00813DEA"/>
    <w:rsid w:val="0087488A"/>
    <w:rsid w:val="008748C6"/>
    <w:rsid w:val="00875857"/>
    <w:rsid w:val="00892263"/>
    <w:rsid w:val="008A7FBF"/>
    <w:rsid w:val="008C1777"/>
    <w:rsid w:val="008E76F1"/>
    <w:rsid w:val="008F270D"/>
    <w:rsid w:val="008F3F85"/>
    <w:rsid w:val="00915830"/>
    <w:rsid w:val="009232C4"/>
    <w:rsid w:val="009373BC"/>
    <w:rsid w:val="00964B1B"/>
    <w:rsid w:val="00990ED6"/>
    <w:rsid w:val="009A4C7E"/>
    <w:rsid w:val="009A58F0"/>
    <w:rsid w:val="009D0F03"/>
    <w:rsid w:val="009D33D0"/>
    <w:rsid w:val="009E59E8"/>
    <w:rsid w:val="00A00EE5"/>
    <w:rsid w:val="00A17FA0"/>
    <w:rsid w:val="00A630DB"/>
    <w:rsid w:val="00A733DC"/>
    <w:rsid w:val="00A87B16"/>
    <w:rsid w:val="00A93458"/>
    <w:rsid w:val="00AA50BF"/>
    <w:rsid w:val="00AB40F9"/>
    <w:rsid w:val="00AD6AF4"/>
    <w:rsid w:val="00AD7A9C"/>
    <w:rsid w:val="00AE226A"/>
    <w:rsid w:val="00B105EB"/>
    <w:rsid w:val="00B15E27"/>
    <w:rsid w:val="00B20F12"/>
    <w:rsid w:val="00B5755C"/>
    <w:rsid w:val="00B61245"/>
    <w:rsid w:val="00B71F6D"/>
    <w:rsid w:val="00BA5C86"/>
    <w:rsid w:val="00BD1502"/>
    <w:rsid w:val="00C02965"/>
    <w:rsid w:val="00C11301"/>
    <w:rsid w:val="00C30B44"/>
    <w:rsid w:val="00C325D1"/>
    <w:rsid w:val="00C420F8"/>
    <w:rsid w:val="00C432AF"/>
    <w:rsid w:val="00C43E10"/>
    <w:rsid w:val="00C8570B"/>
    <w:rsid w:val="00C90FF0"/>
    <w:rsid w:val="00C91B1C"/>
    <w:rsid w:val="00C95E3B"/>
    <w:rsid w:val="00CA689A"/>
    <w:rsid w:val="00CA7FEE"/>
    <w:rsid w:val="00CB1A9A"/>
    <w:rsid w:val="00CB3DE3"/>
    <w:rsid w:val="00CE09C1"/>
    <w:rsid w:val="00CE5B00"/>
    <w:rsid w:val="00D025A7"/>
    <w:rsid w:val="00D35EA5"/>
    <w:rsid w:val="00D50154"/>
    <w:rsid w:val="00DA1129"/>
    <w:rsid w:val="00DC3E1F"/>
    <w:rsid w:val="00E23977"/>
    <w:rsid w:val="00E52A74"/>
    <w:rsid w:val="00E730B1"/>
    <w:rsid w:val="00EA0012"/>
    <w:rsid w:val="00EF157D"/>
    <w:rsid w:val="00F1302B"/>
    <w:rsid w:val="00F13A40"/>
    <w:rsid w:val="00F166AC"/>
    <w:rsid w:val="00F21892"/>
    <w:rsid w:val="00F55F51"/>
    <w:rsid w:val="00FA6618"/>
    <w:rsid w:val="00FD4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EB"/>
  </w:style>
  <w:style w:type="paragraph" w:styleId="1">
    <w:name w:val="heading 1"/>
    <w:basedOn w:val="a"/>
    <w:next w:val="a"/>
    <w:link w:val="10"/>
    <w:uiPriority w:val="9"/>
    <w:qFormat/>
    <w:rsid w:val="00141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2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915830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5EB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915830"/>
    <w:rPr>
      <w:rFonts w:ascii="Cambria" w:eastAsia="Times New Roman" w:hAnsi="Cambria" w:cs="Times New Roman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91583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Normal (Web)"/>
    <w:basedOn w:val="a"/>
    <w:rsid w:val="0091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15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Стиль"/>
    <w:rsid w:val="00610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0F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semiHidden/>
    <w:rsid w:val="00247F9E"/>
    <w:rPr>
      <w:color w:val="0000FF"/>
      <w:u w:val="single"/>
    </w:rPr>
  </w:style>
  <w:style w:type="paragraph" w:customStyle="1" w:styleId="ConsPlusNormal">
    <w:name w:val="ConsPlusNormal"/>
    <w:rsid w:val="00247F9E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9">
    <w:name w:val="No Spacing"/>
    <w:qFormat/>
    <w:rsid w:val="00247F9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72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rsid w:val="00472E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72E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rsid w:val="00472E37"/>
    <w:rPr>
      <w:sz w:val="28"/>
      <w:szCs w:val="28"/>
    </w:rPr>
  </w:style>
  <w:style w:type="paragraph" w:styleId="ac">
    <w:name w:val="Body Text"/>
    <w:basedOn w:val="a"/>
    <w:link w:val="ad"/>
    <w:rsid w:val="000B59F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B5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8748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uiPriority w:val="99"/>
    <w:semiHidden/>
    <w:unhideWhenUsed/>
    <w:rsid w:val="00C90FF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90FF0"/>
  </w:style>
  <w:style w:type="paragraph" w:customStyle="1" w:styleId="SUBHEADR">
    <w:name w:val="SUBHEAD_R"/>
    <w:rsid w:val="00593F1A"/>
    <w:pPr>
      <w:widowControl w:val="0"/>
      <w:spacing w:after="0" w:line="220" w:lineRule="atLeast"/>
      <w:ind w:left="4535" w:firstLine="709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1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1">
    <w:name w:val="FR1"/>
    <w:rsid w:val="00141F97"/>
    <w:pPr>
      <w:widowControl w:val="0"/>
      <w:autoSpaceDE w:val="0"/>
      <w:autoSpaceDN w:val="0"/>
      <w:adjustRightInd w:val="0"/>
      <w:spacing w:after="0" w:line="260" w:lineRule="auto"/>
      <w:ind w:left="800" w:firstLine="700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12">
    <w:name w:val="Стиль1"/>
    <w:basedOn w:val="a"/>
    <w:rsid w:val="00141F97"/>
    <w:pPr>
      <w:spacing w:after="0" w:line="240" w:lineRule="auto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AC994-5D84-41E8-9FC5-4F9D13AF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8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Степановский сельсовет</Company>
  <LinksUpToDate>false</LinksUpToDate>
  <CharactersWithSpaces>17883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Степановский сс</dc:creator>
  <cp:keywords/>
  <dc:description/>
  <cp:lastModifiedBy>User</cp:lastModifiedBy>
  <cp:revision>111</cp:revision>
  <cp:lastPrinted>2018-03-27T19:07:00Z</cp:lastPrinted>
  <dcterms:created xsi:type="dcterms:W3CDTF">2012-08-10T04:02:00Z</dcterms:created>
  <dcterms:modified xsi:type="dcterms:W3CDTF">2018-03-27T19:11:00Z</dcterms:modified>
</cp:coreProperties>
</file>